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7E" w:rsidRPr="009A3C36" w:rsidRDefault="008A7C7E">
      <w:pPr>
        <w:rPr>
          <w:rFonts w:ascii="&amp;quot" w:hAnsi="&amp;quot" w:hint="eastAsia"/>
          <w:noProof/>
          <w:color w:val="000000" w:themeColor="text1"/>
          <w:sz w:val="28"/>
          <w:szCs w:val="20"/>
        </w:rPr>
      </w:pPr>
      <w:r>
        <w:rPr>
          <w:rFonts w:ascii="&amp;quot" w:hAnsi="&amp;quot" w:hint="eastAsia"/>
          <w:noProof/>
          <w:color w:val="000000" w:themeColor="text1"/>
          <w:sz w:val="28"/>
          <w:szCs w:val="20"/>
        </w:rPr>
        <w:t>【</w:t>
      </w:r>
      <w:r w:rsidR="009A3C36" w:rsidRPr="009A3C36">
        <w:rPr>
          <w:rFonts w:ascii="&amp;quot" w:hAnsi="&amp;quot" w:hint="eastAsia"/>
          <w:noProof/>
          <w:color w:val="000000" w:themeColor="text1"/>
          <w:sz w:val="28"/>
          <w:szCs w:val="20"/>
        </w:rPr>
        <w:t>参考会場仮図面</w:t>
      </w:r>
      <w:r>
        <w:rPr>
          <w:rFonts w:ascii="&amp;quot" w:hAnsi="&amp;quot" w:hint="eastAsia"/>
          <w:noProof/>
          <w:color w:val="000000" w:themeColor="text1"/>
          <w:sz w:val="28"/>
          <w:szCs w:val="20"/>
        </w:rPr>
        <w:t>】</w:t>
      </w:r>
    </w:p>
    <w:p w:rsidR="009A3C36" w:rsidRDefault="00A400CC" w:rsidP="009A3C36">
      <w:pPr>
        <w:ind w:left="240" w:hangingChars="100" w:hanging="240"/>
        <w:rPr>
          <w:rFonts w:ascii="&amp;quot" w:hAnsi="&amp;quot"/>
          <w:noProof/>
          <w:color w:val="000000" w:themeColor="text1"/>
          <w:sz w:val="24"/>
          <w:szCs w:val="20"/>
        </w:rPr>
      </w:pPr>
      <w:r>
        <w:rPr>
          <w:rFonts w:ascii="&amp;quot" w:hAnsi="&amp;quot" w:hint="eastAsia"/>
          <w:noProof/>
          <w:color w:val="000000" w:themeColor="text1"/>
          <w:sz w:val="24"/>
          <w:szCs w:val="20"/>
        </w:rPr>
        <w:t>・出店はメインアリーナ２</w:t>
      </w:r>
      <w:r w:rsidR="009A3C36">
        <w:rPr>
          <w:rFonts w:ascii="&amp;quot" w:hAnsi="&amp;quot" w:hint="eastAsia"/>
          <w:noProof/>
          <w:color w:val="000000" w:themeColor="text1"/>
          <w:sz w:val="24"/>
          <w:szCs w:val="20"/>
        </w:rPr>
        <w:t>F</w:t>
      </w:r>
      <w:r w:rsidR="00604960">
        <w:rPr>
          <w:rFonts w:ascii="&amp;quot" w:hAnsi="&amp;quot" w:hint="eastAsia"/>
          <w:noProof/>
          <w:color w:val="000000" w:themeColor="text1"/>
          <w:sz w:val="24"/>
          <w:szCs w:val="20"/>
        </w:rPr>
        <w:t>観客席入</w:t>
      </w:r>
      <w:r>
        <w:rPr>
          <w:rFonts w:ascii="&amp;quot" w:hAnsi="&amp;quot" w:hint="eastAsia"/>
          <w:noProof/>
          <w:color w:val="000000" w:themeColor="text1"/>
          <w:sz w:val="24"/>
          <w:szCs w:val="20"/>
        </w:rPr>
        <w:t>口付近</w:t>
      </w:r>
      <w:r w:rsidR="009A3C36">
        <w:rPr>
          <w:rFonts w:ascii="&amp;quot" w:hAnsi="&amp;quot" w:hint="eastAsia"/>
          <w:noProof/>
          <w:color w:val="000000" w:themeColor="text1"/>
          <w:sz w:val="24"/>
          <w:szCs w:val="20"/>
        </w:rPr>
        <w:t>になります。並びはお申し出順で実行委員会により決めさせて頂きます。</w:t>
      </w:r>
    </w:p>
    <w:p w:rsidR="00761D5B" w:rsidRDefault="00761D5B" w:rsidP="009A3C36">
      <w:pPr>
        <w:ind w:left="240" w:hangingChars="100" w:hanging="240"/>
        <w:rPr>
          <w:rFonts w:ascii="&amp;quot" w:hAnsi="&amp;quot" w:hint="eastAsia"/>
          <w:noProof/>
          <w:color w:val="000000" w:themeColor="text1"/>
          <w:sz w:val="24"/>
          <w:szCs w:val="20"/>
        </w:rPr>
      </w:pPr>
      <w:r>
        <w:rPr>
          <w:rFonts w:ascii="&amp;quot" w:hAnsi="&amp;quot" w:hint="eastAsia"/>
          <w:noProof/>
          <w:color w:val="000000" w:themeColor="text1"/>
          <w:sz w:val="24"/>
          <w:szCs w:val="20"/>
        </w:rPr>
        <w:t>・先着順となり、期限を過ぎた場合や定員を超えた場合はお断りさせていただくこともあります</w:t>
      </w:r>
      <w:bookmarkStart w:id="0" w:name="_GoBack"/>
      <w:bookmarkEnd w:id="0"/>
      <w:r>
        <w:rPr>
          <w:rFonts w:ascii="&amp;quot" w:hAnsi="&amp;quot" w:hint="eastAsia"/>
          <w:noProof/>
          <w:color w:val="000000" w:themeColor="text1"/>
          <w:sz w:val="24"/>
          <w:szCs w:val="20"/>
        </w:rPr>
        <w:t>。</w:t>
      </w:r>
    </w:p>
    <w:p w:rsidR="008A7C7E" w:rsidRDefault="00B6716B" w:rsidP="009A3C36">
      <w:pPr>
        <w:rPr>
          <w:color w:val="000000" w:themeColor="text1"/>
          <w:sz w:val="28"/>
        </w:rPr>
      </w:pPr>
      <w:r>
        <w:rPr>
          <w:noProof/>
          <w:color w:val="000000" w:themeColor="text1"/>
          <w:sz w:val="28"/>
        </w:rPr>
        <mc:AlternateContent>
          <mc:Choice Requires="wps">
            <w:drawing>
              <wp:anchor distT="0" distB="0" distL="114300" distR="114300" simplePos="0" relativeHeight="251663360" behindDoc="0" locked="0" layoutInCell="1" allowOverlap="1">
                <wp:simplePos x="0" y="0"/>
                <wp:positionH relativeFrom="column">
                  <wp:posOffset>-661035</wp:posOffset>
                </wp:positionH>
                <wp:positionV relativeFrom="paragraph">
                  <wp:posOffset>6350</wp:posOffset>
                </wp:positionV>
                <wp:extent cx="1028700" cy="742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28700" cy="742950"/>
                        </a:xfrm>
                        <a:prstGeom prst="rect">
                          <a:avLst/>
                        </a:prstGeom>
                        <a:noFill/>
                        <a:ln w="6350">
                          <a:noFill/>
                        </a:ln>
                      </wps:spPr>
                      <wps:txbx>
                        <w:txbxContent>
                          <w:p w:rsidR="00B6716B" w:rsidRPr="00B6716B" w:rsidRDefault="00B6716B">
                            <w:pPr>
                              <w:rPr>
                                <w:sz w:val="72"/>
                              </w:rPr>
                            </w:pPr>
                            <w:r w:rsidRPr="00B6716B">
                              <w:rPr>
                                <w:rFonts w:hint="eastAsia"/>
                                <w:sz w:val="72"/>
                              </w:rPr>
                              <w:t>２</w:t>
                            </w:r>
                            <w:r w:rsidRPr="00B6716B">
                              <w:rPr>
                                <w:rFonts w:hint="eastAsia"/>
                                <w:sz w:val="7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2.05pt;margin-top:.5pt;width:8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" filled="f" stroked="f" strokeweight=".5pt">
                <v:textbox>
                  <w:txbxContent>
                    <w:p w:rsidR="00B6716B" w:rsidRPr="00B6716B" w:rsidRDefault="00B6716B">
                      <w:pPr>
                        <w:rPr>
                          <w:sz w:val="72"/>
                        </w:rPr>
                      </w:pPr>
                      <w:r w:rsidRPr="00B6716B">
                        <w:rPr>
                          <w:rFonts w:hint="eastAsia"/>
                          <w:sz w:val="72"/>
                        </w:rPr>
                        <w:t>２</w:t>
                      </w:r>
                      <w:r w:rsidRPr="00B6716B">
                        <w:rPr>
                          <w:rFonts w:hint="eastAsia"/>
                          <w:sz w:val="72"/>
                        </w:rPr>
                        <w:t>F</w:t>
                      </w:r>
                    </w:p>
                  </w:txbxContent>
                </v:textbox>
              </v:shape>
            </w:pict>
          </mc:Fallback>
        </mc:AlternateContent>
      </w:r>
      <w:r w:rsidRPr="00B6716B">
        <w:rPr>
          <w:noProof/>
          <w:color w:val="000000" w:themeColor="text1"/>
          <w:sz w:val="28"/>
        </w:rPr>
        <mc:AlternateContent>
          <mc:Choice Requires="wps">
            <w:drawing>
              <wp:anchor distT="0" distB="0" distL="114300" distR="114300" simplePos="0" relativeHeight="251662336" behindDoc="0" locked="0" layoutInCell="1" allowOverlap="1" wp14:anchorId="1F1808A5" wp14:editId="781070B0">
                <wp:simplePos x="0" y="0"/>
                <wp:positionH relativeFrom="column">
                  <wp:posOffset>2867025</wp:posOffset>
                </wp:positionH>
                <wp:positionV relativeFrom="paragraph">
                  <wp:posOffset>3837940</wp:posOffset>
                </wp:positionV>
                <wp:extent cx="1485900" cy="6000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85900" cy="600075"/>
                        </a:xfrm>
                        <a:prstGeom prst="rect">
                          <a:avLst/>
                        </a:prstGeom>
                        <a:noFill/>
                        <a:ln w="25400" cap="flat" cmpd="sng" algn="ctr">
                          <a:noFill/>
                          <a:prstDash val="solid"/>
                        </a:ln>
                        <a:effectLst/>
                      </wps:spPr>
                      <wps:txbx>
                        <w:txbxContent>
                          <w:p w:rsidR="00B6716B" w:rsidRPr="008A7C7E" w:rsidRDefault="00B6716B" w:rsidP="00B6716B">
                            <w:pPr>
                              <w:jc w:val="left"/>
                              <w:rPr>
                                <w:color w:val="000000" w:themeColor="text1"/>
                              </w:rPr>
                            </w:pPr>
                            <w:r w:rsidRPr="008A7C7E">
                              <w:rPr>
                                <w:rFonts w:hint="eastAsia"/>
                                <w:color w:val="000000" w:themeColor="text1"/>
                              </w:rPr>
                              <w:t>こちらのスペースに</w:t>
                            </w:r>
                            <w:r w:rsidRPr="008A7C7E">
                              <w:rPr>
                                <w:color w:val="000000" w:themeColor="text1"/>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808A5" id="正方形/長方形 6" o:spid="_x0000_s1027" style="position:absolute;left:0;text-align:left;margin-left:225.75pt;margin-top:302.2pt;width:117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" filled="f" stroked="f" strokeweight="2pt">
                <v:textbox>
                  <w:txbxContent>
                    <w:p w:rsidR="00B6716B" w:rsidRPr="008A7C7E" w:rsidRDefault="00B6716B" w:rsidP="00B6716B">
                      <w:pPr>
                        <w:jc w:val="left"/>
                        <w:rPr>
                          <w:color w:val="000000" w:themeColor="text1"/>
                        </w:rPr>
                      </w:pPr>
                      <w:r w:rsidRPr="008A7C7E">
                        <w:rPr>
                          <w:rFonts w:hint="eastAsia"/>
                          <w:color w:val="000000" w:themeColor="text1"/>
                        </w:rPr>
                        <w:t>こちらのスペースに</w:t>
                      </w:r>
                      <w:r w:rsidRPr="008A7C7E">
                        <w:rPr>
                          <w:color w:val="000000" w:themeColor="text1"/>
                        </w:rPr>
                        <w:t>なります。</w:t>
                      </w:r>
                    </w:p>
                  </w:txbxContent>
                </v:textbox>
              </v:rect>
            </w:pict>
          </mc:Fallback>
        </mc:AlternateContent>
      </w:r>
      <w:r w:rsidRPr="00B6716B">
        <w:rPr>
          <w:noProof/>
          <w:color w:val="000000" w:themeColor="text1"/>
          <w:sz w:val="28"/>
        </w:rPr>
        <mc:AlternateContent>
          <mc:Choice Requires="wps">
            <w:drawing>
              <wp:anchor distT="0" distB="0" distL="114300" distR="114300" simplePos="0" relativeHeight="251661312" behindDoc="0" locked="0" layoutInCell="1" allowOverlap="1" wp14:anchorId="13346508" wp14:editId="5C14A04C">
                <wp:simplePos x="0" y="0"/>
                <wp:positionH relativeFrom="column">
                  <wp:posOffset>1777364</wp:posOffset>
                </wp:positionH>
                <wp:positionV relativeFrom="paragraph">
                  <wp:posOffset>3416299</wp:posOffset>
                </wp:positionV>
                <wp:extent cx="981075" cy="676275"/>
                <wp:effectExtent l="38100" t="38100" r="28575" b="47625"/>
                <wp:wrapNone/>
                <wp:docPr id="5" name="直線矢印コネクタ 5"/>
                <wp:cNvGraphicFramePr/>
                <a:graphic xmlns:a="http://schemas.openxmlformats.org/drawingml/2006/main">
                  <a:graphicData uri="http://schemas.microsoft.com/office/word/2010/wordprocessingShape">
                    <wps:wsp>
                      <wps:cNvCnPr/>
                      <wps:spPr>
                        <a:xfrm flipH="1" flipV="1">
                          <a:off x="0" y="0"/>
                          <a:ext cx="981075" cy="676275"/>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3DCF41" id="_x0000_t32" coordsize="21600,21600" o:spt="32" o:oned="t" path="m,l21600,21600e" filled="f">
                <v:path arrowok="t" fillok="f" o:connecttype="none"/>
                <o:lock v:ext="edit" shapetype="t"/>
              </v:shapetype>
              <v:shape id="直線矢印コネクタ 5" o:spid="_x0000_s1026" type="#_x0000_t32" style="position:absolute;left:0;text-align:left;margin-left:139.95pt;margin-top:269pt;width:77.25pt;height:53.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" strokeweight="4.5pt">
                <v:stroke endarrow="block"/>
              </v:shape>
            </w:pict>
          </mc:Fallback>
        </mc:AlternateContent>
      </w:r>
      <w:r>
        <w:rPr>
          <w:rFonts w:ascii="&amp;quot" w:hAnsi="&amp;quot" w:hint="eastAsia"/>
          <w:noProof/>
          <w:color w:val="09C5FF"/>
          <w:sz w:val="20"/>
          <w:szCs w:val="20"/>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2806700</wp:posOffset>
                </wp:positionV>
                <wp:extent cx="1666875" cy="685800"/>
                <wp:effectExtent l="0" t="0" r="28575" b="19050"/>
                <wp:wrapNone/>
                <wp:docPr id="2" name="二等辺三角形 2"/>
                <wp:cNvGraphicFramePr/>
                <a:graphic xmlns:a="http://schemas.openxmlformats.org/drawingml/2006/main">
                  <a:graphicData uri="http://schemas.microsoft.com/office/word/2010/wordprocessingShape">
                    <wps:wsp>
                      <wps:cNvSpPr/>
                      <wps:spPr>
                        <a:xfrm>
                          <a:off x="0" y="0"/>
                          <a:ext cx="1666875" cy="685800"/>
                        </a:xfrm>
                        <a:prstGeom prst="triangle">
                          <a:avLst>
                            <a:gd name="adj" fmla="val 9971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25C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25.2pt;margin-top:221pt;width:131.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" adj="21538" filled="f" strokecolor="black [3213]" strokeweight="2pt"/>
            </w:pict>
          </mc:Fallback>
        </mc:AlternateContent>
      </w:r>
      <w:r>
        <w:rPr>
          <w:rFonts w:ascii="&amp;quot" w:hAnsi="&amp;quot" w:hint="eastAsia"/>
          <w:noProof/>
          <w:color w:val="09C5FF"/>
          <w:sz w:val="20"/>
          <w:szCs w:val="20"/>
        </w:rPr>
        <w:drawing>
          <wp:anchor distT="0" distB="0" distL="114300" distR="114300" simplePos="0" relativeHeight="251658240" behindDoc="0" locked="0" layoutInCell="1" allowOverlap="1">
            <wp:simplePos x="0" y="0"/>
            <wp:positionH relativeFrom="margin">
              <wp:posOffset>-290830</wp:posOffset>
            </wp:positionH>
            <wp:positionV relativeFrom="paragraph">
              <wp:posOffset>311150</wp:posOffset>
            </wp:positionV>
            <wp:extent cx="6267450" cy="3827780"/>
            <wp:effectExtent l="0" t="0" r="0" b="1270"/>
            <wp:wrapSquare wrapText="bothSides"/>
            <wp:docPr id="1" name="図 1" descr="画像：1階フロア">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1階フロア">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39490" t="7673" r="11672" b="24686"/>
                    <a:stretch/>
                  </pic:blipFill>
                  <pic:spPr bwMode="auto">
                    <a:xfrm>
                      <a:off x="0" y="0"/>
                      <a:ext cx="6267450" cy="382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4960" w:rsidRDefault="00604960" w:rsidP="009A3C36">
      <w:pPr>
        <w:rPr>
          <w:color w:val="000000" w:themeColor="text1"/>
          <w:sz w:val="28"/>
        </w:rPr>
      </w:pPr>
    </w:p>
    <w:p w:rsidR="00183659" w:rsidRDefault="00183659" w:rsidP="009A3C36">
      <w:pPr>
        <w:rPr>
          <w:color w:val="000000" w:themeColor="text1"/>
          <w:sz w:val="28"/>
        </w:rPr>
      </w:pPr>
    </w:p>
    <w:p w:rsidR="00604960" w:rsidRDefault="00604960" w:rsidP="009A3C36">
      <w:pPr>
        <w:rPr>
          <w:color w:val="000000" w:themeColor="text1"/>
          <w:sz w:val="28"/>
        </w:rPr>
      </w:pPr>
    </w:p>
    <w:p w:rsidR="008A7C7E" w:rsidRPr="00B6716B" w:rsidRDefault="008A7C7E" w:rsidP="009A3C36">
      <w:pPr>
        <w:rPr>
          <w:color w:val="000000" w:themeColor="text1"/>
          <w:sz w:val="28"/>
          <w:u w:val="single"/>
        </w:rPr>
      </w:pPr>
      <w:r>
        <w:rPr>
          <w:rFonts w:hint="eastAsia"/>
          <w:color w:val="000000" w:themeColor="text1"/>
          <w:sz w:val="28"/>
        </w:rPr>
        <w:t>【調査票】</w:t>
      </w:r>
      <w:r w:rsidR="00B6716B">
        <w:rPr>
          <w:rFonts w:hint="eastAsia"/>
          <w:color w:val="000000" w:themeColor="text1"/>
          <w:sz w:val="28"/>
        </w:rPr>
        <w:t xml:space="preserve">　</w:t>
      </w:r>
      <w:r w:rsidR="00B6716B" w:rsidRPr="00B6716B">
        <w:rPr>
          <w:rFonts w:hint="eastAsia"/>
          <w:color w:val="000000" w:themeColor="text1"/>
          <w:sz w:val="28"/>
          <w:u w:val="single"/>
        </w:rPr>
        <w:t>大学名（　　　　　　　　　）</w:t>
      </w:r>
    </w:p>
    <w:p w:rsidR="00604960" w:rsidRDefault="00604960" w:rsidP="00604960">
      <w:pPr>
        <w:ind w:firstLineChars="150" w:firstLine="420"/>
        <w:rPr>
          <w:color w:val="000000" w:themeColor="text1"/>
          <w:sz w:val="28"/>
        </w:rPr>
      </w:pPr>
      <w:r>
        <w:rPr>
          <w:rFonts w:hint="eastAsia"/>
          <w:color w:val="000000" w:themeColor="text1"/>
          <w:sz w:val="28"/>
        </w:rPr>
        <w:t>駐車場のご利用［　ある　・　なし　］</w:t>
      </w:r>
    </w:p>
    <w:p w:rsidR="008A7C7E" w:rsidRDefault="00CC62B1" w:rsidP="00604960">
      <w:pPr>
        <w:ind w:firstLineChars="100" w:firstLine="280"/>
        <w:rPr>
          <w:color w:val="000000" w:themeColor="text1"/>
          <w:sz w:val="28"/>
        </w:rPr>
      </w:pPr>
      <w:r>
        <w:rPr>
          <w:rFonts w:hint="eastAsia"/>
          <w:color w:val="000000" w:themeColor="text1"/>
          <w:sz w:val="28"/>
        </w:rPr>
        <w:t xml:space="preserve">［乗用車　　　　台］　　　　　　　</w:t>
      </w:r>
    </w:p>
    <w:p w:rsidR="00604960" w:rsidRDefault="00604960" w:rsidP="00604960">
      <w:pPr>
        <w:pStyle w:val="a7"/>
        <w:ind w:leftChars="0" w:left="570"/>
        <w:rPr>
          <w:color w:val="000000" w:themeColor="text1"/>
          <w:sz w:val="28"/>
        </w:rPr>
      </w:pPr>
    </w:p>
    <w:p w:rsidR="009A3C36" w:rsidRPr="00604960" w:rsidRDefault="00CE6C92" w:rsidP="00604960">
      <w:pPr>
        <w:pStyle w:val="a7"/>
        <w:numPr>
          <w:ilvl w:val="0"/>
          <w:numId w:val="1"/>
        </w:numPr>
        <w:ind w:leftChars="0"/>
        <w:rPr>
          <w:color w:val="000000" w:themeColor="text1"/>
          <w:sz w:val="28"/>
        </w:rPr>
      </w:pPr>
      <w:r w:rsidRPr="00604960">
        <w:rPr>
          <w:rFonts w:hint="eastAsia"/>
          <w:color w:val="000000" w:themeColor="text1"/>
          <w:sz w:val="28"/>
        </w:rPr>
        <w:t>電源設備は使用できません。</w:t>
      </w:r>
      <w:r w:rsidR="00604960">
        <w:rPr>
          <w:rFonts w:hint="eastAsia"/>
          <w:color w:val="000000" w:themeColor="text1"/>
          <w:sz w:val="28"/>
        </w:rPr>
        <w:t>また、机１個といす２脚のみご準備させて頂きます。</w:t>
      </w:r>
      <w:r w:rsidRPr="00604960">
        <w:rPr>
          <w:rFonts w:hint="eastAsia"/>
          <w:color w:val="000000" w:themeColor="text1"/>
          <w:sz w:val="28"/>
        </w:rPr>
        <w:t>よろしくお願いいたします。</w:t>
      </w:r>
    </w:p>
    <w:sectPr w:rsidR="009A3C36" w:rsidRPr="006049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CC" w:rsidRDefault="00A400CC" w:rsidP="00A400CC">
      <w:r>
        <w:separator/>
      </w:r>
    </w:p>
  </w:endnote>
  <w:endnote w:type="continuationSeparator" w:id="0">
    <w:p w:rsidR="00A400CC" w:rsidRDefault="00A400CC" w:rsidP="00A4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CC" w:rsidRDefault="00A400CC" w:rsidP="00A400CC">
      <w:r>
        <w:separator/>
      </w:r>
    </w:p>
  </w:footnote>
  <w:footnote w:type="continuationSeparator" w:id="0">
    <w:p w:rsidR="00A400CC" w:rsidRDefault="00A400CC" w:rsidP="00A4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47BE"/>
    <w:multiLevelType w:val="hybridMultilevel"/>
    <w:tmpl w:val="D632D33E"/>
    <w:lvl w:ilvl="0" w:tplc="AE7C731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36"/>
    <w:rsid w:val="00111614"/>
    <w:rsid w:val="00183659"/>
    <w:rsid w:val="001B3243"/>
    <w:rsid w:val="00604960"/>
    <w:rsid w:val="00761D5B"/>
    <w:rsid w:val="008A7C7E"/>
    <w:rsid w:val="009A3C36"/>
    <w:rsid w:val="00A400CC"/>
    <w:rsid w:val="00A54621"/>
    <w:rsid w:val="00B6716B"/>
    <w:rsid w:val="00CC62B1"/>
    <w:rsid w:val="00CE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508A7C"/>
  <w15:chartTrackingRefBased/>
  <w15:docId w15:val="{EEEEF018-D6AE-4C07-822F-F41595B1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0CC"/>
    <w:pPr>
      <w:tabs>
        <w:tab w:val="center" w:pos="4252"/>
        <w:tab w:val="right" w:pos="8504"/>
      </w:tabs>
      <w:snapToGrid w:val="0"/>
    </w:pPr>
  </w:style>
  <w:style w:type="character" w:customStyle="1" w:styleId="a4">
    <w:name w:val="ヘッダー (文字)"/>
    <w:basedOn w:val="a0"/>
    <w:link w:val="a3"/>
    <w:uiPriority w:val="99"/>
    <w:rsid w:val="00A400CC"/>
  </w:style>
  <w:style w:type="paragraph" w:styleId="a5">
    <w:name w:val="footer"/>
    <w:basedOn w:val="a"/>
    <w:link w:val="a6"/>
    <w:uiPriority w:val="99"/>
    <w:unhideWhenUsed/>
    <w:rsid w:val="00A400CC"/>
    <w:pPr>
      <w:tabs>
        <w:tab w:val="center" w:pos="4252"/>
        <w:tab w:val="right" w:pos="8504"/>
      </w:tabs>
      <w:snapToGrid w:val="0"/>
    </w:pPr>
  </w:style>
  <w:style w:type="character" w:customStyle="1" w:styleId="a6">
    <w:name w:val="フッター (文字)"/>
    <w:basedOn w:val="a0"/>
    <w:link w:val="a5"/>
    <w:uiPriority w:val="99"/>
    <w:rsid w:val="00A400CC"/>
  </w:style>
  <w:style w:type="paragraph" w:styleId="a7">
    <w:name w:val="List Paragraph"/>
    <w:basedOn w:val="a"/>
    <w:uiPriority w:val="34"/>
    <w:qFormat/>
    <w:rsid w:val="00604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ishikawa-spc.jp/facilities/image/img-2f.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Words>
  <Characters>194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SEIRYO</cp:lastModifiedBy>
  <cp:revision>2</cp:revision>
  <dcterms:created xsi:type="dcterms:W3CDTF">2020-02-12T23:28:00Z</dcterms:created>
  <dcterms:modified xsi:type="dcterms:W3CDTF">2020-02-12T23:28:00Z</dcterms:modified>
</cp:coreProperties>
</file>